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B53B" w14:textId="77777777" w:rsidR="00EF0029" w:rsidRPr="00EF0029" w:rsidRDefault="00EF0029" w:rsidP="0056287F">
      <w:pPr>
        <w:spacing w:before="100" w:beforeAutospacing="1" w:after="100" w:afterAutospacing="1" w:line="240" w:lineRule="auto"/>
        <w:rPr>
          <w:rFonts w:ascii="Cambria" w:eastAsia="Calibri" w:hAnsi="Cambria" w:cs="Arial"/>
          <w:sz w:val="24"/>
          <w:szCs w:val="24"/>
        </w:rPr>
      </w:pPr>
      <w:r w:rsidRPr="002D2B7F">
        <w:rPr>
          <w:rFonts w:ascii="Cambria" w:eastAsia="Times New Roman" w:hAnsi="Cambria" w:cs="Arial"/>
          <w:b/>
          <w:bCs/>
          <w:sz w:val="24"/>
          <w:szCs w:val="24"/>
        </w:rPr>
        <w:t xml:space="preserve">Submitting information to </w:t>
      </w:r>
      <w:proofErr w:type="spellStart"/>
      <w:r w:rsidRPr="00EF0029">
        <w:rPr>
          <w:rFonts w:ascii="Cambria" w:eastAsia="Times New Roman" w:hAnsi="Cambria" w:cs="Arial"/>
          <w:b/>
          <w:bCs/>
          <w:i/>
          <w:sz w:val="24"/>
          <w:szCs w:val="24"/>
        </w:rPr>
        <w:t>OnCampus</w:t>
      </w:r>
      <w:proofErr w:type="spellEnd"/>
      <w:r w:rsidRPr="00EF0029">
        <w:rPr>
          <w:rFonts w:ascii="Cambria" w:eastAsia="Calibri" w:hAnsi="Cambria" w:cs="Arial"/>
          <w:sz w:val="24"/>
          <w:szCs w:val="24"/>
        </w:rPr>
        <w:t xml:space="preserve">. </w:t>
      </w:r>
    </w:p>
    <w:p w14:paraId="40609198" w14:textId="172579EA" w:rsidR="004418CC" w:rsidRPr="00EF0029" w:rsidRDefault="002D2B7F" w:rsidP="0056287F">
      <w:pPr>
        <w:spacing w:before="100" w:beforeAutospacing="1" w:after="100" w:afterAutospacing="1" w:line="240" w:lineRule="auto"/>
        <w:rPr>
          <w:rFonts w:eastAsia="Calibri" w:cstheme="minorHAnsi"/>
          <w:sz w:val="24"/>
          <w:szCs w:val="24"/>
        </w:rPr>
      </w:pPr>
      <w:proofErr w:type="spellStart"/>
      <w:r w:rsidRPr="00EF0029">
        <w:rPr>
          <w:rFonts w:eastAsia="Calibri" w:cstheme="minorHAnsi"/>
          <w:i/>
          <w:sz w:val="24"/>
          <w:szCs w:val="24"/>
        </w:rPr>
        <w:t>OnCampus</w:t>
      </w:r>
      <w:proofErr w:type="spellEnd"/>
      <w:r w:rsidRPr="002D2B7F">
        <w:rPr>
          <w:rFonts w:eastAsia="Calibri" w:cstheme="minorHAnsi"/>
          <w:sz w:val="24"/>
          <w:szCs w:val="24"/>
        </w:rPr>
        <w:t> is an electronic campus newsletter compiled by the University Communications</w:t>
      </w:r>
      <w:r w:rsidRPr="00EF0029">
        <w:rPr>
          <w:rFonts w:eastAsia="Calibri" w:cstheme="minorHAnsi"/>
          <w:sz w:val="24"/>
          <w:szCs w:val="24"/>
        </w:rPr>
        <w:t xml:space="preserve"> &amp; Marketing department</w:t>
      </w:r>
      <w:r w:rsidRPr="002D2B7F">
        <w:rPr>
          <w:rFonts w:eastAsia="Calibri" w:cstheme="minorHAnsi"/>
          <w:sz w:val="24"/>
          <w:szCs w:val="24"/>
        </w:rPr>
        <w:t xml:space="preserve">. </w:t>
      </w:r>
      <w:proofErr w:type="spellStart"/>
      <w:r w:rsidR="004D0661" w:rsidRPr="00EF0029">
        <w:rPr>
          <w:rFonts w:eastAsia="Calibri" w:cstheme="minorHAnsi"/>
          <w:i/>
          <w:sz w:val="24"/>
          <w:szCs w:val="24"/>
        </w:rPr>
        <w:t>OnCampus</w:t>
      </w:r>
      <w:proofErr w:type="spellEnd"/>
      <w:r w:rsidR="004D0661" w:rsidRPr="002D2B7F">
        <w:rPr>
          <w:rFonts w:eastAsia="Calibri" w:cstheme="minorHAnsi"/>
          <w:sz w:val="24"/>
          <w:szCs w:val="24"/>
        </w:rPr>
        <w:t> seeks to keep the campus informed of important information</w:t>
      </w:r>
      <w:r w:rsidR="004D0661" w:rsidRPr="00EF0029">
        <w:rPr>
          <w:rFonts w:eastAsia="Calibri" w:cstheme="minorHAnsi"/>
          <w:sz w:val="24"/>
          <w:szCs w:val="24"/>
        </w:rPr>
        <w:t>,</w:t>
      </w:r>
      <w:r w:rsidR="004D0661" w:rsidRPr="002D2B7F">
        <w:rPr>
          <w:rFonts w:eastAsia="Calibri" w:cstheme="minorHAnsi"/>
          <w:sz w:val="24"/>
          <w:szCs w:val="24"/>
        </w:rPr>
        <w:t xml:space="preserve"> while </w:t>
      </w:r>
      <w:r w:rsidR="004D0661">
        <w:rPr>
          <w:rFonts w:eastAsia="Calibri" w:cstheme="minorHAnsi"/>
          <w:sz w:val="24"/>
          <w:szCs w:val="24"/>
        </w:rPr>
        <w:t xml:space="preserve">streamlining information and </w:t>
      </w:r>
      <w:r w:rsidR="004D0661" w:rsidRPr="002D2B7F">
        <w:rPr>
          <w:rFonts w:eastAsia="Calibri" w:cstheme="minorHAnsi"/>
          <w:sz w:val="24"/>
          <w:szCs w:val="24"/>
        </w:rPr>
        <w:t>reducing bulk emails.</w:t>
      </w:r>
      <w:r w:rsidR="004D0661">
        <w:rPr>
          <w:rFonts w:eastAsia="Calibri" w:cstheme="minorHAnsi"/>
          <w:sz w:val="24"/>
          <w:szCs w:val="24"/>
        </w:rPr>
        <w:t xml:space="preserve"> </w:t>
      </w:r>
      <w:r w:rsidRPr="002D2B7F">
        <w:rPr>
          <w:rFonts w:eastAsia="Calibri" w:cstheme="minorHAnsi"/>
          <w:sz w:val="24"/>
          <w:szCs w:val="24"/>
        </w:rPr>
        <w:t xml:space="preserve">It is </w:t>
      </w:r>
      <w:r w:rsidRPr="00EF0029">
        <w:rPr>
          <w:rFonts w:eastAsia="Calibri" w:cstheme="minorHAnsi"/>
          <w:sz w:val="24"/>
          <w:szCs w:val="24"/>
        </w:rPr>
        <w:t xml:space="preserve">distributed every Tuesday </w:t>
      </w:r>
      <w:r w:rsidRPr="002D2B7F">
        <w:rPr>
          <w:rFonts w:eastAsia="Calibri" w:cstheme="minorHAnsi"/>
          <w:sz w:val="24"/>
          <w:szCs w:val="24"/>
        </w:rPr>
        <w:t xml:space="preserve">to the campus community </w:t>
      </w:r>
      <w:r w:rsidRPr="00EF0029">
        <w:rPr>
          <w:rFonts w:eastAsia="Calibri" w:cstheme="minorHAnsi"/>
          <w:sz w:val="24"/>
          <w:szCs w:val="24"/>
        </w:rPr>
        <w:t xml:space="preserve">during the academic year. On weeks when </w:t>
      </w:r>
      <w:r w:rsidR="0056287F" w:rsidRPr="00EF0029">
        <w:rPr>
          <w:rFonts w:eastAsia="Calibri" w:cstheme="minorHAnsi"/>
          <w:sz w:val="24"/>
          <w:szCs w:val="24"/>
        </w:rPr>
        <w:t xml:space="preserve">an </w:t>
      </w:r>
      <w:r w:rsidRPr="00EF0029">
        <w:rPr>
          <w:rFonts w:eastAsia="Calibri" w:cstheme="minorHAnsi"/>
          <w:sz w:val="24"/>
          <w:szCs w:val="24"/>
        </w:rPr>
        <w:t>official University holidays fall</w:t>
      </w:r>
      <w:r w:rsidR="002D2BC5" w:rsidRPr="00EF0029">
        <w:rPr>
          <w:rFonts w:eastAsia="Calibri" w:cstheme="minorHAnsi"/>
          <w:sz w:val="24"/>
          <w:szCs w:val="24"/>
        </w:rPr>
        <w:t>s</w:t>
      </w:r>
      <w:r w:rsidRPr="00EF0029">
        <w:rPr>
          <w:rFonts w:eastAsia="Calibri" w:cstheme="minorHAnsi"/>
          <w:sz w:val="24"/>
          <w:szCs w:val="24"/>
        </w:rPr>
        <w:t xml:space="preserve"> on a Monday (Labor Day, Memorial Day</w:t>
      </w:r>
      <w:r w:rsidR="002434D5" w:rsidRPr="00EF0029">
        <w:rPr>
          <w:rFonts w:eastAsia="Calibri" w:cstheme="minorHAnsi"/>
          <w:sz w:val="24"/>
          <w:szCs w:val="24"/>
        </w:rPr>
        <w:t>, and Martin Luther King, Jr. Day</w:t>
      </w:r>
      <w:r w:rsidRPr="00EF0029">
        <w:rPr>
          <w:rFonts w:eastAsia="Calibri" w:cstheme="minorHAnsi"/>
          <w:sz w:val="24"/>
          <w:szCs w:val="24"/>
        </w:rPr>
        <w:t xml:space="preserve">), </w:t>
      </w:r>
      <w:proofErr w:type="spellStart"/>
      <w:r w:rsidRPr="00EF0029">
        <w:rPr>
          <w:rFonts w:eastAsia="Calibri" w:cstheme="minorHAnsi"/>
          <w:i/>
          <w:sz w:val="24"/>
          <w:szCs w:val="24"/>
        </w:rPr>
        <w:t>OnCampus</w:t>
      </w:r>
      <w:proofErr w:type="spellEnd"/>
      <w:r w:rsidRPr="00EF0029">
        <w:rPr>
          <w:rFonts w:eastAsia="Calibri" w:cstheme="minorHAnsi"/>
          <w:sz w:val="24"/>
          <w:szCs w:val="24"/>
        </w:rPr>
        <w:t xml:space="preserve"> will be distributed on Wednesday rather than Tuesday.</w:t>
      </w:r>
      <w:r w:rsidRPr="002D2B7F">
        <w:rPr>
          <w:rFonts w:eastAsia="Calibri" w:cstheme="minorHAnsi"/>
          <w:sz w:val="24"/>
          <w:szCs w:val="24"/>
        </w:rPr>
        <w:t xml:space="preserve"> </w:t>
      </w:r>
      <w:proofErr w:type="spellStart"/>
      <w:r w:rsidRPr="00EF0029">
        <w:rPr>
          <w:rFonts w:eastAsia="Calibri" w:cstheme="minorHAnsi"/>
          <w:i/>
          <w:sz w:val="24"/>
          <w:szCs w:val="24"/>
        </w:rPr>
        <w:t>OnCampus</w:t>
      </w:r>
      <w:proofErr w:type="spellEnd"/>
      <w:r w:rsidRPr="00EF0029">
        <w:rPr>
          <w:rFonts w:eastAsia="Calibri" w:cstheme="minorHAnsi"/>
          <w:sz w:val="24"/>
          <w:szCs w:val="24"/>
        </w:rPr>
        <w:t xml:space="preserve"> is not</w:t>
      </w:r>
      <w:r w:rsidR="0056287F" w:rsidRPr="00EF0029">
        <w:rPr>
          <w:rFonts w:eastAsia="Calibri" w:cstheme="minorHAnsi"/>
          <w:sz w:val="24"/>
          <w:szCs w:val="24"/>
        </w:rPr>
        <w:t xml:space="preserve"> published during winter break. D</w:t>
      </w:r>
      <w:r w:rsidRPr="00EF0029">
        <w:rPr>
          <w:rFonts w:eastAsia="Calibri" w:cstheme="minorHAnsi"/>
          <w:sz w:val="24"/>
          <w:szCs w:val="24"/>
        </w:rPr>
        <w:t>uring the summer, i</w:t>
      </w:r>
      <w:r w:rsidRPr="002D2B7F">
        <w:rPr>
          <w:rFonts w:eastAsia="Calibri" w:cstheme="minorHAnsi"/>
          <w:sz w:val="24"/>
          <w:szCs w:val="24"/>
        </w:rPr>
        <w:t xml:space="preserve">t is published </w:t>
      </w:r>
      <w:r w:rsidRPr="00EF0029">
        <w:rPr>
          <w:rFonts w:eastAsia="Calibri" w:cstheme="minorHAnsi"/>
          <w:sz w:val="24"/>
          <w:szCs w:val="24"/>
        </w:rPr>
        <w:t>every other week</w:t>
      </w:r>
      <w:r w:rsidR="0056287F" w:rsidRPr="00EF0029">
        <w:rPr>
          <w:rFonts w:eastAsia="Calibri" w:cstheme="minorHAnsi"/>
          <w:sz w:val="24"/>
          <w:szCs w:val="24"/>
        </w:rPr>
        <w:t xml:space="preserve">. </w:t>
      </w:r>
    </w:p>
    <w:p w14:paraId="53BE430B" w14:textId="77777777" w:rsidR="004418CC" w:rsidRPr="00EF0029" w:rsidRDefault="004418CC" w:rsidP="004418CC">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There are four versions of the email newsletter that are distributed each week. Each version is customized </w:t>
      </w:r>
      <w:r w:rsidR="002D2BC5" w:rsidRPr="00EF0029">
        <w:rPr>
          <w:rFonts w:eastAsia="Calibri" w:cstheme="minorHAnsi"/>
          <w:sz w:val="24"/>
          <w:szCs w:val="24"/>
        </w:rPr>
        <w:t>to</w:t>
      </w:r>
      <w:r w:rsidRPr="00EF0029">
        <w:rPr>
          <w:rFonts w:eastAsia="Calibri" w:cstheme="minorHAnsi"/>
          <w:sz w:val="24"/>
          <w:szCs w:val="24"/>
        </w:rPr>
        <w:t xml:space="preserve"> its specific audience.</w:t>
      </w:r>
    </w:p>
    <w:p w14:paraId="451EDA22" w14:textId="60138FCA"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Faculty</w:t>
      </w:r>
    </w:p>
    <w:p w14:paraId="4BA31BB9" w14:textId="6980100C"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Staff </w:t>
      </w:r>
    </w:p>
    <w:p w14:paraId="4B6B6C16" w14:textId="70F48A20"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Students</w:t>
      </w:r>
    </w:p>
    <w:p w14:paraId="731E66B3" w14:textId="7063F1CC" w:rsidR="004418CC" w:rsidRPr="00EF0029" w:rsidRDefault="004418CC" w:rsidP="006D736D">
      <w:pPr>
        <w:pStyle w:val="ListParagraph"/>
        <w:numPr>
          <w:ilvl w:val="0"/>
          <w:numId w:val="8"/>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Retirees</w:t>
      </w:r>
      <w:r w:rsidR="00273BE1" w:rsidRPr="00EF0029">
        <w:rPr>
          <w:rFonts w:eastAsia="Calibri" w:cstheme="minorHAnsi"/>
          <w:sz w:val="24"/>
          <w:szCs w:val="24"/>
        </w:rPr>
        <w:t>/Emeriti</w:t>
      </w:r>
    </w:p>
    <w:p w14:paraId="7056D1A4" w14:textId="268DDE56" w:rsidR="0056287F" w:rsidRPr="002D2B7F" w:rsidRDefault="0056287F" w:rsidP="0056287F">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Content included in the email newsletter live</w:t>
      </w:r>
      <w:r w:rsidR="004418CC" w:rsidRPr="00EF0029">
        <w:rPr>
          <w:rFonts w:eastAsia="Calibri" w:cstheme="minorHAnsi"/>
          <w:sz w:val="24"/>
          <w:szCs w:val="24"/>
        </w:rPr>
        <w:t>s</w:t>
      </w:r>
      <w:r w:rsidRPr="00EF0029">
        <w:rPr>
          <w:rFonts w:eastAsia="Calibri" w:cstheme="minorHAnsi"/>
          <w:sz w:val="24"/>
          <w:szCs w:val="24"/>
        </w:rPr>
        <w:t xml:space="preserve"> on the </w:t>
      </w:r>
      <w:hyperlink r:id="rId5" w:history="1">
        <w:proofErr w:type="spellStart"/>
        <w:r w:rsidRPr="00EF0029">
          <w:rPr>
            <w:rStyle w:val="Hyperlink"/>
            <w:rFonts w:eastAsia="Calibri" w:cstheme="minorHAnsi"/>
            <w:i/>
            <w:sz w:val="24"/>
            <w:szCs w:val="24"/>
          </w:rPr>
          <w:t>OnCampus</w:t>
        </w:r>
        <w:proofErr w:type="spellEnd"/>
      </w:hyperlink>
      <w:r w:rsidRPr="00EF0029">
        <w:rPr>
          <w:rFonts w:eastAsia="Calibri" w:cstheme="minorHAnsi"/>
          <w:sz w:val="24"/>
          <w:szCs w:val="24"/>
        </w:rPr>
        <w:t xml:space="preserve"> website where you can search archives for past news items.</w:t>
      </w:r>
      <w:r w:rsidRPr="00EF0029">
        <w:rPr>
          <w:rFonts w:eastAsia="Calibri" w:cstheme="minorHAnsi"/>
          <w:i/>
          <w:sz w:val="24"/>
          <w:szCs w:val="24"/>
        </w:rPr>
        <w:t xml:space="preserve"> </w:t>
      </w:r>
    </w:p>
    <w:p w14:paraId="4DB58114" w14:textId="77777777" w:rsidR="00EF0029" w:rsidRPr="00EF0029" w:rsidRDefault="00EF0029" w:rsidP="00A010AD">
      <w:pPr>
        <w:spacing w:before="100" w:beforeAutospacing="1" w:after="100" w:afterAutospacing="1" w:line="240" w:lineRule="auto"/>
        <w:rPr>
          <w:rFonts w:ascii="Cambria" w:eastAsia="Times New Roman" w:hAnsi="Cambria" w:cs="Arial"/>
          <w:b/>
          <w:bCs/>
          <w:sz w:val="24"/>
          <w:szCs w:val="24"/>
        </w:rPr>
      </w:pPr>
      <w:r w:rsidRPr="00EF0029">
        <w:rPr>
          <w:rFonts w:ascii="Cambria" w:eastAsia="Times New Roman" w:hAnsi="Cambria" w:cs="Arial"/>
          <w:b/>
          <w:bCs/>
          <w:sz w:val="24"/>
          <w:szCs w:val="24"/>
        </w:rPr>
        <w:t>Submission process and guidelines:</w:t>
      </w:r>
    </w:p>
    <w:p w14:paraId="4725C9E3" w14:textId="77777777" w:rsidR="002D2B7F" w:rsidRPr="002D2B7F" w:rsidRDefault="00A010AD" w:rsidP="00A010AD">
      <w:pPr>
        <w:spacing w:before="100" w:beforeAutospacing="1" w:after="100" w:afterAutospacing="1" w:line="240" w:lineRule="auto"/>
        <w:rPr>
          <w:rFonts w:eastAsia="Calibri" w:cstheme="minorHAnsi"/>
          <w:sz w:val="24"/>
          <w:szCs w:val="24"/>
        </w:rPr>
      </w:pPr>
      <w:r w:rsidRPr="00EF0029">
        <w:rPr>
          <w:rFonts w:eastAsia="Calibri" w:cstheme="minorHAnsi"/>
          <w:sz w:val="24"/>
          <w:szCs w:val="24"/>
        </w:rPr>
        <w:t>All information submitted will be reviewed by the University Communications &amp; Marketing department prior to posting to ensure it meets the following criteria.</w:t>
      </w:r>
      <w:r w:rsidR="00EF0029" w:rsidRPr="00EF0029">
        <w:rPr>
          <w:rFonts w:eastAsia="Calibri" w:cstheme="minorHAnsi"/>
          <w:sz w:val="24"/>
          <w:szCs w:val="24"/>
        </w:rPr>
        <w:t xml:space="preserve"> Submissions that do not follow the guidelines outlined in this document may be sent back to the author for revisions. </w:t>
      </w:r>
    </w:p>
    <w:p w14:paraId="0FBED957" w14:textId="77777777" w:rsidR="00273BE1" w:rsidRPr="00EF0029" w:rsidRDefault="00015DE7" w:rsidP="002479F6">
      <w:pPr>
        <w:numPr>
          <w:ilvl w:val="0"/>
          <w:numId w:val="1"/>
        </w:numPr>
        <w:spacing w:before="100" w:beforeAutospacing="1" w:after="225" w:line="240" w:lineRule="auto"/>
        <w:rPr>
          <w:rFonts w:eastAsia="Times New Roman" w:cstheme="minorHAnsi"/>
          <w:sz w:val="24"/>
          <w:szCs w:val="24"/>
        </w:rPr>
      </w:pPr>
      <w:r w:rsidRPr="00EF0029">
        <w:rPr>
          <w:rFonts w:eastAsia="Times New Roman" w:cstheme="minorHAnsi"/>
          <w:sz w:val="24"/>
          <w:szCs w:val="24"/>
        </w:rPr>
        <w:t xml:space="preserve">Submit </w:t>
      </w:r>
      <w:r w:rsidR="00273BE1" w:rsidRPr="00EF0029">
        <w:rPr>
          <w:rFonts w:eastAsia="Times New Roman" w:cstheme="minorHAnsi"/>
          <w:sz w:val="24"/>
          <w:szCs w:val="24"/>
        </w:rPr>
        <w:t xml:space="preserve">all information using the </w:t>
      </w:r>
      <w:proofErr w:type="spellStart"/>
      <w:r w:rsidR="00273BE1" w:rsidRPr="00EF0029">
        <w:rPr>
          <w:rStyle w:val="Emphasis"/>
          <w:rFonts w:eastAsia="Times New Roman" w:cstheme="minorHAnsi"/>
          <w:sz w:val="24"/>
          <w:szCs w:val="24"/>
        </w:rPr>
        <w:t>OnCampus</w:t>
      </w:r>
      <w:proofErr w:type="spellEnd"/>
      <w:r w:rsidR="00273BE1" w:rsidRPr="00EF0029">
        <w:rPr>
          <w:rStyle w:val="Emphasis"/>
          <w:rFonts w:eastAsia="Times New Roman" w:cstheme="minorHAnsi"/>
          <w:sz w:val="24"/>
          <w:szCs w:val="24"/>
        </w:rPr>
        <w:t> </w:t>
      </w:r>
      <w:r w:rsidR="00273BE1" w:rsidRPr="00EF0029">
        <w:rPr>
          <w:rFonts w:eastAsia="Times New Roman" w:cstheme="minorHAnsi"/>
          <w:sz w:val="24"/>
          <w:szCs w:val="24"/>
        </w:rPr>
        <w:t>online </w:t>
      </w:r>
      <w:hyperlink r:id="rId6" w:history="1">
        <w:r w:rsidR="00273BE1" w:rsidRPr="00EF0029">
          <w:rPr>
            <w:rStyle w:val="Hyperlink"/>
            <w:rFonts w:eastAsia="Times New Roman" w:cstheme="minorHAnsi"/>
            <w:sz w:val="24"/>
            <w:szCs w:val="24"/>
          </w:rPr>
          <w:t>submission form</w:t>
        </w:r>
      </w:hyperlink>
      <w:r w:rsidR="002B6204" w:rsidRPr="00EF0029">
        <w:rPr>
          <w:rFonts w:eastAsia="Times New Roman" w:cstheme="minorHAnsi"/>
          <w:sz w:val="24"/>
          <w:szCs w:val="24"/>
        </w:rPr>
        <w:t>. Using the form, specify the following:</w:t>
      </w:r>
    </w:p>
    <w:p w14:paraId="27A4AA36"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Author’s name and title</w:t>
      </w:r>
    </w:p>
    <w:p w14:paraId="732297A8"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Publish date </w:t>
      </w:r>
    </w:p>
    <w:p w14:paraId="1120F129" w14:textId="77777777" w:rsidR="002B6204" w:rsidRPr="00EF0029" w:rsidRDefault="002B6204" w:rsidP="002B6204">
      <w:pPr>
        <w:pStyle w:val="ListParagraph"/>
        <w:numPr>
          <w:ilvl w:val="0"/>
          <w:numId w:val="7"/>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 xml:space="preserve">Audience (faculty, staff, and/or students) </w:t>
      </w:r>
    </w:p>
    <w:p w14:paraId="37D05F60"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Headline</w:t>
      </w:r>
    </w:p>
    <w:p w14:paraId="4FE7C987"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Necessary details (who, what, when, where, why)</w:t>
      </w:r>
    </w:p>
    <w:p w14:paraId="0A2B3037"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Relevant hyperlinks</w:t>
      </w:r>
    </w:p>
    <w:p w14:paraId="35E55E3C" w14:textId="77777777" w:rsidR="002B6204" w:rsidRPr="00EF0029" w:rsidRDefault="002B6204" w:rsidP="002B6204">
      <w:pPr>
        <w:pStyle w:val="ListParagraph"/>
        <w:numPr>
          <w:ilvl w:val="0"/>
          <w:numId w:val="5"/>
        </w:numPr>
        <w:spacing w:before="100" w:beforeAutospacing="1" w:after="100" w:afterAutospacing="1" w:line="240" w:lineRule="auto"/>
        <w:rPr>
          <w:rFonts w:eastAsia="Calibri" w:cstheme="minorHAnsi"/>
          <w:sz w:val="24"/>
          <w:szCs w:val="24"/>
        </w:rPr>
      </w:pPr>
      <w:r w:rsidRPr="00EF0029">
        <w:rPr>
          <w:rFonts w:eastAsia="Calibri" w:cstheme="minorHAnsi"/>
          <w:sz w:val="24"/>
          <w:szCs w:val="24"/>
        </w:rPr>
        <w:t>Optional image. Stories can include up to two images.</w:t>
      </w:r>
    </w:p>
    <w:p w14:paraId="3B5CFCBD" w14:textId="77777777" w:rsidR="002B6204" w:rsidRPr="00EF0029" w:rsidRDefault="002B6204" w:rsidP="002B6204">
      <w:pPr>
        <w:pStyle w:val="ListParagraph"/>
        <w:spacing w:before="100" w:beforeAutospacing="1" w:after="100" w:afterAutospacing="1" w:line="240" w:lineRule="auto"/>
        <w:ind w:left="1440"/>
        <w:rPr>
          <w:rFonts w:eastAsia="Calibri" w:cstheme="minorHAnsi"/>
          <w:sz w:val="24"/>
          <w:szCs w:val="24"/>
        </w:rPr>
      </w:pPr>
    </w:p>
    <w:p w14:paraId="7958A96F" w14:textId="77777777" w:rsidR="002B6204" w:rsidRPr="00EF0029" w:rsidRDefault="002B6204" w:rsidP="002B6204">
      <w:pPr>
        <w:pStyle w:val="ListParagraph"/>
        <w:numPr>
          <w:ilvl w:val="0"/>
          <w:numId w:val="1"/>
        </w:numPr>
        <w:rPr>
          <w:rFonts w:eastAsia="Calibri" w:cstheme="minorHAnsi"/>
          <w:sz w:val="24"/>
          <w:szCs w:val="24"/>
        </w:rPr>
      </w:pPr>
      <w:r w:rsidRPr="00EF0029">
        <w:rPr>
          <w:rFonts w:eastAsia="Calibri" w:cstheme="minorHAnsi"/>
          <w:sz w:val="24"/>
          <w:szCs w:val="24"/>
        </w:rPr>
        <w:t>Submissions must be brief (250 words or less) and relevant to a broad base of faculty, staff, or students.</w:t>
      </w:r>
    </w:p>
    <w:p w14:paraId="5969122A" w14:textId="77777777" w:rsidR="002B6204" w:rsidRPr="00EF0029" w:rsidRDefault="002B6204" w:rsidP="002B6204">
      <w:pPr>
        <w:pStyle w:val="ListParagraph"/>
        <w:rPr>
          <w:rFonts w:eastAsia="Calibri" w:cstheme="minorHAnsi"/>
          <w:sz w:val="24"/>
          <w:szCs w:val="24"/>
        </w:rPr>
      </w:pPr>
    </w:p>
    <w:p w14:paraId="2EEAC56D" w14:textId="77777777" w:rsidR="00EF0029" w:rsidRPr="00EF0029" w:rsidRDefault="002B6204" w:rsidP="00EF0029">
      <w:pPr>
        <w:pStyle w:val="ListParagraph"/>
        <w:numPr>
          <w:ilvl w:val="0"/>
          <w:numId w:val="1"/>
        </w:numPr>
        <w:spacing w:after="0" w:line="240" w:lineRule="auto"/>
        <w:rPr>
          <w:rFonts w:eastAsia="Calibri" w:cstheme="minorHAnsi"/>
          <w:sz w:val="24"/>
          <w:szCs w:val="24"/>
        </w:rPr>
      </w:pPr>
      <w:r w:rsidRPr="00EF0029">
        <w:rPr>
          <w:rFonts w:eastAsia="Calibri" w:cstheme="minorHAnsi"/>
          <w:sz w:val="24"/>
          <w:szCs w:val="24"/>
        </w:rPr>
        <w:t xml:space="preserve">Information is published as submitted. University Communications &amp; Marketing makes no guarantee of the accuracy of the information submitted. </w:t>
      </w:r>
      <w:r w:rsidRPr="00D90499">
        <w:rPr>
          <w:rFonts w:eastAsia="Times New Roman" w:cstheme="minorHAnsi"/>
          <w:b/>
          <w:bCs/>
          <w:sz w:val="24"/>
          <w:szCs w:val="24"/>
        </w:rPr>
        <w:t xml:space="preserve">The submitter is responsible for the accuracy of dates, times, and details, as well as grammar, </w:t>
      </w:r>
      <w:r w:rsidRPr="00D90499">
        <w:rPr>
          <w:rFonts w:eastAsia="Times New Roman" w:cstheme="minorHAnsi"/>
          <w:b/>
          <w:bCs/>
          <w:sz w:val="24"/>
          <w:szCs w:val="24"/>
        </w:rPr>
        <w:lastRenderedPageBreak/>
        <w:t>punctuation, and clarity.</w:t>
      </w:r>
      <w:r w:rsidRPr="00D90499">
        <w:rPr>
          <w:rFonts w:eastAsia="Times New Roman" w:cstheme="minorHAnsi"/>
          <w:sz w:val="24"/>
          <w:szCs w:val="24"/>
        </w:rPr>
        <w:t> </w:t>
      </w:r>
      <w:r w:rsidRPr="00EF0029">
        <w:rPr>
          <w:rFonts w:eastAsia="Times New Roman" w:cstheme="minorHAnsi"/>
          <w:sz w:val="24"/>
          <w:szCs w:val="24"/>
        </w:rPr>
        <w:t xml:space="preserve">While the editor reserves the right to edit content to ensure consistency with the University’s brand and </w:t>
      </w:r>
      <w:hyperlink r:id="rId7" w:history="1">
        <w:r w:rsidRPr="00EF0029">
          <w:rPr>
            <w:rStyle w:val="Hyperlink"/>
            <w:rFonts w:eastAsia="Times New Roman" w:cstheme="minorHAnsi"/>
            <w:sz w:val="24"/>
            <w:szCs w:val="24"/>
          </w:rPr>
          <w:t>editorial guidelines</w:t>
        </w:r>
      </w:hyperlink>
      <w:r w:rsidRPr="00EF0029">
        <w:rPr>
          <w:rFonts w:eastAsia="Times New Roman" w:cstheme="minorHAnsi"/>
          <w:sz w:val="24"/>
          <w:szCs w:val="24"/>
        </w:rPr>
        <w:t>, the editor does not have the capacity to write and edit submission</w:t>
      </w:r>
      <w:r w:rsidR="00EF0029" w:rsidRPr="00EF0029">
        <w:rPr>
          <w:rFonts w:eastAsia="Times New Roman" w:cstheme="minorHAnsi"/>
          <w:sz w:val="24"/>
          <w:szCs w:val="24"/>
        </w:rPr>
        <w:t>s</w:t>
      </w:r>
      <w:r w:rsidRPr="00EF0029">
        <w:rPr>
          <w:rFonts w:eastAsia="Calibri" w:cstheme="minorHAnsi"/>
          <w:sz w:val="24"/>
          <w:szCs w:val="24"/>
        </w:rPr>
        <w:t xml:space="preserve">. </w:t>
      </w:r>
    </w:p>
    <w:p w14:paraId="7FA4BD36" w14:textId="77777777" w:rsidR="00EF0029" w:rsidRPr="00EF0029" w:rsidRDefault="00EF0029" w:rsidP="00EF0029">
      <w:pPr>
        <w:spacing w:after="0" w:line="240" w:lineRule="auto"/>
        <w:rPr>
          <w:rFonts w:eastAsia="Calibri" w:cstheme="minorHAnsi"/>
          <w:sz w:val="24"/>
          <w:szCs w:val="24"/>
        </w:rPr>
      </w:pPr>
    </w:p>
    <w:p w14:paraId="6DFBBFEB" w14:textId="77777777" w:rsidR="00EF0029" w:rsidRPr="00EF0029" w:rsidRDefault="00015DE7" w:rsidP="00EF0029">
      <w:pPr>
        <w:pStyle w:val="ListParagraph"/>
        <w:numPr>
          <w:ilvl w:val="0"/>
          <w:numId w:val="1"/>
        </w:numPr>
        <w:spacing w:after="0"/>
        <w:rPr>
          <w:rFonts w:eastAsia="Calibri" w:cstheme="minorHAnsi"/>
          <w:sz w:val="24"/>
          <w:szCs w:val="24"/>
        </w:rPr>
      </w:pPr>
      <w:r w:rsidRPr="00EF0029">
        <w:rPr>
          <w:rFonts w:eastAsia="Times New Roman" w:cstheme="minorHAnsi"/>
          <w:b/>
          <w:bCs/>
          <w:sz w:val="24"/>
          <w:szCs w:val="24"/>
        </w:rPr>
        <w:t>S</w:t>
      </w:r>
      <w:r w:rsidR="002D2B7F" w:rsidRPr="00EF0029">
        <w:rPr>
          <w:rFonts w:eastAsia="Times New Roman" w:cstheme="minorHAnsi"/>
          <w:b/>
          <w:bCs/>
          <w:sz w:val="24"/>
          <w:szCs w:val="24"/>
        </w:rPr>
        <w:t xml:space="preserve">ubmit items by noon on the Friday before you’d like your content published. </w:t>
      </w:r>
      <w:r w:rsidR="00F51125" w:rsidRPr="00EF0029">
        <w:rPr>
          <w:rFonts w:eastAsia="Times New Roman" w:cstheme="minorHAnsi"/>
          <w:b/>
          <w:bCs/>
          <w:sz w:val="24"/>
          <w:szCs w:val="24"/>
        </w:rPr>
        <w:t>Items submitted after this deadline will not be pub</w:t>
      </w:r>
      <w:r w:rsidRPr="00EF0029">
        <w:rPr>
          <w:rFonts w:eastAsia="Times New Roman" w:cstheme="minorHAnsi"/>
          <w:b/>
          <w:bCs/>
          <w:sz w:val="24"/>
          <w:szCs w:val="24"/>
        </w:rPr>
        <w:t>lished in the upcoming edition; t</w:t>
      </w:r>
      <w:r w:rsidR="00F51125" w:rsidRPr="00EF0029">
        <w:rPr>
          <w:rFonts w:eastAsia="Times New Roman" w:cstheme="minorHAnsi"/>
          <w:b/>
          <w:bCs/>
          <w:sz w:val="24"/>
          <w:szCs w:val="24"/>
        </w:rPr>
        <w:t xml:space="preserve">hey will be held until the following week. </w:t>
      </w:r>
    </w:p>
    <w:p w14:paraId="6DFE8B96" w14:textId="77777777" w:rsidR="00EF0029" w:rsidRPr="00EF0029" w:rsidRDefault="00EF0029" w:rsidP="00EF0029">
      <w:pPr>
        <w:pStyle w:val="ListParagraph"/>
        <w:spacing w:after="0"/>
        <w:rPr>
          <w:rFonts w:eastAsia="Calibri" w:cstheme="minorHAnsi"/>
          <w:sz w:val="24"/>
          <w:szCs w:val="24"/>
        </w:rPr>
      </w:pPr>
    </w:p>
    <w:p w14:paraId="593DE503" w14:textId="77777777" w:rsidR="001450D9" w:rsidRPr="00EF0029" w:rsidRDefault="001450D9" w:rsidP="00EF0029">
      <w:pPr>
        <w:numPr>
          <w:ilvl w:val="0"/>
          <w:numId w:val="1"/>
        </w:numPr>
        <w:spacing w:after="225" w:line="240" w:lineRule="auto"/>
        <w:rPr>
          <w:rFonts w:eastAsia="Times New Roman" w:cstheme="minorHAnsi"/>
          <w:sz w:val="24"/>
          <w:szCs w:val="24"/>
        </w:rPr>
      </w:pPr>
      <w:r w:rsidRPr="00EF0029">
        <w:rPr>
          <w:rFonts w:eastAsia="Times New Roman" w:cstheme="minorHAnsi"/>
          <w:sz w:val="24"/>
          <w:szCs w:val="24"/>
        </w:rPr>
        <w:t xml:space="preserve">Only members of the campus community are able to submit items. </w:t>
      </w:r>
    </w:p>
    <w:p w14:paraId="3687971B" w14:textId="2B010925" w:rsidR="001450D9" w:rsidRPr="002B4E91" w:rsidRDefault="001450D9" w:rsidP="001450D9">
      <w:pPr>
        <w:numPr>
          <w:ilvl w:val="0"/>
          <w:numId w:val="1"/>
        </w:numPr>
        <w:spacing w:before="100" w:beforeAutospacing="1" w:after="225" w:line="240" w:lineRule="auto"/>
        <w:rPr>
          <w:rFonts w:eastAsia="Times New Roman" w:cstheme="minorHAnsi"/>
          <w:sz w:val="24"/>
          <w:szCs w:val="24"/>
        </w:rPr>
      </w:pPr>
      <w:r w:rsidRPr="002B4E91">
        <w:rPr>
          <w:rFonts w:eastAsia="Times New Roman" w:cstheme="minorHAnsi"/>
          <w:sz w:val="24"/>
          <w:szCs w:val="24"/>
        </w:rPr>
        <w:t xml:space="preserve">Content must qualify as University-related information. For example, </w:t>
      </w:r>
      <w:r w:rsidR="002B4E91" w:rsidRPr="002B4E91">
        <w:rPr>
          <w:rFonts w:eastAsia="Times New Roman" w:cstheme="minorHAnsi"/>
          <w:sz w:val="24"/>
          <w:szCs w:val="24"/>
        </w:rPr>
        <w:t>news and announcements</w:t>
      </w:r>
      <w:r w:rsidRPr="002B4E91">
        <w:rPr>
          <w:rFonts w:eastAsia="Times New Roman" w:cstheme="minorHAnsi"/>
          <w:sz w:val="24"/>
          <w:szCs w:val="24"/>
        </w:rPr>
        <w:t xml:space="preserve"> must be sponsored </w:t>
      </w:r>
      <w:r w:rsidR="002B4E91" w:rsidRPr="002B4E91">
        <w:rPr>
          <w:rFonts w:eastAsia="Times New Roman" w:cstheme="minorHAnsi"/>
          <w:sz w:val="24"/>
          <w:szCs w:val="24"/>
        </w:rPr>
        <w:t>or directly tied to the University</w:t>
      </w:r>
      <w:r w:rsidRPr="002B4E91">
        <w:rPr>
          <w:rFonts w:eastAsia="Times New Roman" w:cstheme="minorHAnsi"/>
          <w:sz w:val="24"/>
          <w:szCs w:val="24"/>
        </w:rPr>
        <w:t xml:space="preserve">. </w:t>
      </w:r>
      <w:r w:rsidR="002B4E91" w:rsidRPr="002B4E91">
        <w:rPr>
          <w:rFonts w:eastAsia="Times New Roman" w:cstheme="minorHAnsi"/>
          <w:sz w:val="24"/>
          <w:szCs w:val="24"/>
        </w:rPr>
        <w:t xml:space="preserve">News and </w:t>
      </w:r>
      <w:r w:rsidRPr="002B4E91">
        <w:rPr>
          <w:rFonts w:eastAsia="Times New Roman" w:cstheme="minorHAnsi"/>
          <w:sz w:val="24"/>
          <w:szCs w:val="24"/>
        </w:rPr>
        <w:t xml:space="preserve">announcements from outside organizations, vendors, or non-profits not affiliated with the University, will not be included. </w:t>
      </w:r>
    </w:p>
    <w:p w14:paraId="0ABCB9AF" w14:textId="65E50F13" w:rsidR="001450D9" w:rsidRPr="00EF0029" w:rsidRDefault="001450D9" w:rsidP="001450D9">
      <w:pPr>
        <w:numPr>
          <w:ilvl w:val="0"/>
          <w:numId w:val="1"/>
        </w:numPr>
        <w:spacing w:before="100" w:beforeAutospacing="1" w:after="225" w:line="240" w:lineRule="auto"/>
        <w:rPr>
          <w:rFonts w:eastAsia="Times New Roman" w:cstheme="minorHAnsi"/>
          <w:sz w:val="24"/>
          <w:szCs w:val="24"/>
        </w:rPr>
      </w:pPr>
      <w:r w:rsidRPr="00EF0029">
        <w:rPr>
          <w:rFonts w:eastAsia="Times New Roman" w:cstheme="minorHAnsi"/>
          <w:sz w:val="24"/>
          <w:szCs w:val="24"/>
        </w:rPr>
        <w:t xml:space="preserve">An item will be published no more than three times, </w:t>
      </w:r>
      <w:r w:rsidRPr="002D2B7F">
        <w:rPr>
          <w:rFonts w:eastAsia="Times New Roman" w:cstheme="minorHAnsi"/>
          <w:sz w:val="24"/>
          <w:szCs w:val="24"/>
        </w:rPr>
        <w:t xml:space="preserve">on </w:t>
      </w:r>
      <w:r w:rsidR="002B4E91">
        <w:rPr>
          <w:rFonts w:eastAsia="Times New Roman" w:cstheme="minorHAnsi"/>
          <w:sz w:val="24"/>
          <w:szCs w:val="24"/>
        </w:rPr>
        <w:t xml:space="preserve">the </w:t>
      </w:r>
      <w:r w:rsidRPr="002D2B7F">
        <w:rPr>
          <w:rFonts w:eastAsia="Times New Roman" w:cstheme="minorHAnsi"/>
          <w:sz w:val="24"/>
          <w:szCs w:val="24"/>
        </w:rPr>
        <w:t xml:space="preserve">dates </w:t>
      </w:r>
      <w:r w:rsidR="002B4E91">
        <w:rPr>
          <w:rFonts w:eastAsia="Times New Roman" w:cstheme="minorHAnsi"/>
          <w:sz w:val="24"/>
          <w:szCs w:val="24"/>
        </w:rPr>
        <w:t>of your choice</w:t>
      </w:r>
      <w:r w:rsidRPr="002D2B7F">
        <w:rPr>
          <w:rFonts w:eastAsia="Times New Roman" w:cstheme="minorHAnsi"/>
          <w:sz w:val="24"/>
          <w:szCs w:val="24"/>
        </w:rPr>
        <w:t>.</w:t>
      </w:r>
    </w:p>
    <w:p w14:paraId="052C1E02" w14:textId="77F48673" w:rsidR="00A010AD" w:rsidRPr="002D2B7F" w:rsidRDefault="00A010AD" w:rsidP="00A010AD">
      <w:pPr>
        <w:numPr>
          <w:ilvl w:val="0"/>
          <w:numId w:val="1"/>
        </w:numPr>
        <w:spacing w:before="100" w:beforeAutospacing="1" w:after="0" w:line="240" w:lineRule="auto"/>
        <w:rPr>
          <w:rFonts w:eastAsia="Times New Roman" w:cstheme="minorHAnsi"/>
          <w:sz w:val="24"/>
          <w:szCs w:val="24"/>
        </w:rPr>
      </w:pPr>
      <w:r w:rsidRPr="002D2B7F">
        <w:rPr>
          <w:rFonts w:eastAsia="Times New Roman" w:cstheme="minorHAnsi"/>
          <w:sz w:val="24"/>
          <w:szCs w:val="24"/>
        </w:rPr>
        <w:t xml:space="preserve">If </w:t>
      </w:r>
      <w:r w:rsidR="002B4E91">
        <w:rPr>
          <w:rFonts w:eastAsia="Times New Roman" w:cstheme="minorHAnsi"/>
          <w:sz w:val="24"/>
          <w:szCs w:val="24"/>
        </w:rPr>
        <w:t>submission needs</w:t>
      </w:r>
      <w:r w:rsidRPr="00EF0029">
        <w:rPr>
          <w:rFonts w:eastAsia="Times New Roman" w:cstheme="minorHAnsi"/>
          <w:sz w:val="24"/>
          <w:szCs w:val="24"/>
        </w:rPr>
        <w:t xml:space="preserve"> edited</w:t>
      </w:r>
      <w:r w:rsidR="002B4E91">
        <w:rPr>
          <w:rFonts w:eastAsia="Times New Roman" w:cstheme="minorHAnsi"/>
          <w:sz w:val="24"/>
          <w:szCs w:val="24"/>
        </w:rPr>
        <w:t xml:space="preserve"> after it is published</w:t>
      </w:r>
      <w:r w:rsidRPr="002D2B7F">
        <w:rPr>
          <w:rFonts w:eastAsia="Times New Roman" w:cstheme="minorHAnsi"/>
          <w:sz w:val="24"/>
          <w:szCs w:val="24"/>
        </w:rPr>
        <w:t xml:space="preserve">, please notify </w:t>
      </w:r>
      <w:proofErr w:type="spellStart"/>
      <w:r w:rsidRPr="00EF0029">
        <w:rPr>
          <w:rFonts w:eastAsia="Times New Roman" w:cstheme="minorHAnsi"/>
          <w:i/>
          <w:sz w:val="24"/>
          <w:szCs w:val="24"/>
        </w:rPr>
        <w:t>OnCampus</w:t>
      </w:r>
      <w:proofErr w:type="spellEnd"/>
      <w:r w:rsidRPr="00EF0029">
        <w:rPr>
          <w:rFonts w:eastAsia="Times New Roman" w:cstheme="minorHAnsi"/>
          <w:i/>
          <w:iCs/>
          <w:sz w:val="24"/>
          <w:szCs w:val="24"/>
        </w:rPr>
        <w:t> </w:t>
      </w:r>
      <w:r w:rsidRPr="002D2B7F">
        <w:rPr>
          <w:rFonts w:eastAsia="Times New Roman" w:cstheme="minorHAnsi"/>
          <w:sz w:val="24"/>
          <w:szCs w:val="24"/>
        </w:rPr>
        <w:t>right a</w:t>
      </w:r>
      <w:r w:rsidRPr="00EF0029">
        <w:rPr>
          <w:rFonts w:eastAsia="Times New Roman" w:cstheme="minorHAnsi"/>
          <w:sz w:val="24"/>
          <w:szCs w:val="24"/>
        </w:rPr>
        <w:t xml:space="preserve">way by emailing </w:t>
      </w:r>
      <w:hyperlink r:id="rId8" w:history="1">
        <w:r w:rsidRPr="00EF0029">
          <w:rPr>
            <w:rStyle w:val="Hyperlink"/>
            <w:rFonts w:eastAsia="Times New Roman" w:cstheme="minorHAnsi"/>
            <w:sz w:val="24"/>
            <w:szCs w:val="24"/>
          </w:rPr>
          <w:t>oncampus@drake.edu</w:t>
        </w:r>
      </w:hyperlink>
      <w:r w:rsidRPr="00EF0029">
        <w:rPr>
          <w:rFonts w:eastAsia="Times New Roman" w:cstheme="minorHAnsi"/>
          <w:sz w:val="24"/>
          <w:szCs w:val="24"/>
        </w:rPr>
        <w:t xml:space="preserve"> or </w:t>
      </w:r>
      <w:r w:rsidR="00273BE1" w:rsidRPr="00EF0029">
        <w:rPr>
          <w:rFonts w:eastAsia="Times New Roman" w:cstheme="minorHAnsi"/>
          <w:sz w:val="24"/>
          <w:szCs w:val="24"/>
        </w:rPr>
        <w:t xml:space="preserve">by </w:t>
      </w:r>
      <w:r w:rsidRPr="00EF0029">
        <w:rPr>
          <w:rFonts w:eastAsia="Times New Roman" w:cstheme="minorHAnsi"/>
          <w:sz w:val="24"/>
          <w:szCs w:val="24"/>
        </w:rPr>
        <w:t xml:space="preserve">contacting Ashton Hockman, assistant director of campus relations, at </w:t>
      </w:r>
      <w:hyperlink r:id="rId9" w:history="1">
        <w:r w:rsidRPr="00EF0029">
          <w:rPr>
            <w:rStyle w:val="Hyperlink"/>
            <w:rFonts w:eastAsia="Times New Roman" w:cstheme="minorHAnsi"/>
            <w:sz w:val="24"/>
            <w:szCs w:val="24"/>
          </w:rPr>
          <w:t>ashton.hockman@drake.edu</w:t>
        </w:r>
      </w:hyperlink>
      <w:r w:rsidRPr="00EF0029">
        <w:rPr>
          <w:rFonts w:eastAsia="Times New Roman" w:cstheme="minorHAnsi"/>
          <w:sz w:val="24"/>
          <w:szCs w:val="24"/>
        </w:rPr>
        <w:t xml:space="preserve">. </w:t>
      </w:r>
    </w:p>
    <w:p w14:paraId="0887E562" w14:textId="77777777" w:rsidR="002D2B7F" w:rsidRPr="002D2B7F" w:rsidRDefault="002D2B7F" w:rsidP="002D2B7F">
      <w:pPr>
        <w:spacing w:before="100" w:beforeAutospacing="1" w:after="100" w:afterAutospacing="1" w:line="240" w:lineRule="auto"/>
        <w:outlineLvl w:val="2"/>
        <w:rPr>
          <w:rFonts w:ascii="Cambria" w:eastAsia="Times New Roman" w:hAnsi="Cambria" w:cstheme="minorHAnsi"/>
          <w:b/>
          <w:bCs/>
          <w:sz w:val="32"/>
          <w:szCs w:val="27"/>
        </w:rPr>
      </w:pPr>
      <w:r w:rsidRPr="002D2B7F">
        <w:rPr>
          <w:rFonts w:ascii="Cambria" w:eastAsia="Times New Roman" w:hAnsi="Cambria" w:cstheme="minorHAnsi"/>
          <w:b/>
          <w:bCs/>
          <w:sz w:val="24"/>
          <w:szCs w:val="20"/>
        </w:rPr>
        <w:t xml:space="preserve">Sections of </w:t>
      </w:r>
      <w:proofErr w:type="spellStart"/>
      <w:r w:rsidR="001450D9" w:rsidRPr="00EF0029">
        <w:rPr>
          <w:rFonts w:ascii="Cambria" w:eastAsia="Times New Roman" w:hAnsi="Cambria" w:cstheme="minorHAnsi"/>
          <w:b/>
          <w:bCs/>
          <w:i/>
          <w:sz w:val="24"/>
          <w:szCs w:val="20"/>
        </w:rPr>
        <w:t>OnCampus</w:t>
      </w:r>
      <w:proofErr w:type="spellEnd"/>
    </w:p>
    <w:p w14:paraId="60778BFC" w14:textId="77777777" w:rsidR="0056287F" w:rsidRPr="00EF0029" w:rsidRDefault="0056287F" w:rsidP="002D2B7F">
      <w:pPr>
        <w:numPr>
          <w:ilvl w:val="0"/>
          <w:numId w:val="2"/>
        </w:numPr>
        <w:spacing w:before="100" w:beforeAutospacing="1" w:after="225" w:line="240" w:lineRule="auto"/>
        <w:rPr>
          <w:rFonts w:eastAsia="Times New Roman" w:cstheme="minorHAnsi"/>
          <w:b/>
          <w:sz w:val="24"/>
          <w:szCs w:val="24"/>
        </w:rPr>
      </w:pPr>
      <w:r w:rsidRPr="00EF0029">
        <w:rPr>
          <w:rFonts w:eastAsia="Times New Roman" w:cstheme="minorHAnsi"/>
          <w:b/>
          <w:sz w:val="24"/>
          <w:szCs w:val="24"/>
        </w:rPr>
        <w:t xml:space="preserve">Strategic Updates: </w:t>
      </w:r>
      <w:r w:rsidRPr="00EF0029">
        <w:rPr>
          <w:rFonts w:eastAsia="Times New Roman" w:cstheme="minorHAnsi"/>
          <w:sz w:val="24"/>
          <w:szCs w:val="24"/>
        </w:rPr>
        <w:t>Information on major progress and achievements on key initiatives that are often tied to our continuous improvement plan.</w:t>
      </w:r>
    </w:p>
    <w:p w14:paraId="654222E7" w14:textId="77777777" w:rsidR="001450D9" w:rsidRPr="00EF0029" w:rsidRDefault="002D2B7F" w:rsidP="002D2B7F">
      <w:pPr>
        <w:numPr>
          <w:ilvl w:val="0"/>
          <w:numId w:val="2"/>
        </w:numPr>
        <w:spacing w:before="100" w:beforeAutospacing="1" w:after="225" w:line="240" w:lineRule="auto"/>
        <w:rPr>
          <w:rFonts w:eastAsia="Times New Roman" w:cstheme="minorHAnsi"/>
          <w:sz w:val="24"/>
          <w:szCs w:val="24"/>
        </w:rPr>
      </w:pPr>
      <w:r w:rsidRPr="002D2B7F">
        <w:rPr>
          <w:rFonts w:eastAsia="Times New Roman" w:cstheme="minorHAnsi"/>
          <w:b/>
          <w:bCs/>
          <w:sz w:val="24"/>
          <w:szCs w:val="24"/>
        </w:rPr>
        <w:t xml:space="preserve">Campus </w:t>
      </w:r>
      <w:r w:rsidR="0056287F" w:rsidRPr="00EF0029">
        <w:rPr>
          <w:rFonts w:eastAsia="Times New Roman" w:cstheme="minorHAnsi"/>
          <w:b/>
          <w:bCs/>
          <w:sz w:val="24"/>
          <w:szCs w:val="24"/>
        </w:rPr>
        <w:t>A</w:t>
      </w:r>
      <w:r w:rsidR="001450D9" w:rsidRPr="00EF0029">
        <w:rPr>
          <w:rFonts w:eastAsia="Times New Roman" w:cstheme="minorHAnsi"/>
          <w:b/>
          <w:bCs/>
          <w:sz w:val="24"/>
          <w:szCs w:val="24"/>
        </w:rPr>
        <w:t>nnouncements:</w:t>
      </w:r>
      <w:r w:rsidR="001450D9" w:rsidRPr="00EF0029">
        <w:rPr>
          <w:rFonts w:eastAsia="Times New Roman" w:cstheme="minorHAnsi"/>
          <w:sz w:val="24"/>
          <w:szCs w:val="24"/>
        </w:rPr>
        <w:t xml:space="preserve"> </w:t>
      </w:r>
      <w:r w:rsidR="0056287F" w:rsidRPr="00EF0029">
        <w:rPr>
          <w:rFonts w:eastAsia="Times New Roman" w:cstheme="minorHAnsi"/>
          <w:sz w:val="24"/>
          <w:szCs w:val="24"/>
        </w:rPr>
        <w:t>N</w:t>
      </w:r>
      <w:r w:rsidR="001450D9" w:rsidRPr="002D2B7F">
        <w:rPr>
          <w:rFonts w:eastAsia="Times New Roman" w:cstheme="minorHAnsi"/>
          <w:sz w:val="24"/>
          <w:szCs w:val="24"/>
        </w:rPr>
        <w:t>on-event-related news of interest to the full campus community, such parking lot closures, scheduled software maintenance/outages, etc.</w:t>
      </w:r>
    </w:p>
    <w:p w14:paraId="3541E863" w14:textId="77777777" w:rsidR="008A7C62" w:rsidRPr="00EF0029" w:rsidRDefault="008A7C62" w:rsidP="008A7C62">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 xml:space="preserve">HR Info: </w:t>
      </w:r>
      <w:r w:rsidRPr="00EF0029">
        <w:rPr>
          <w:rFonts w:eastAsia="Times New Roman" w:cstheme="minorHAnsi"/>
          <w:sz w:val="24"/>
          <w:szCs w:val="24"/>
        </w:rPr>
        <w:t>Information from the Human Resources department. Including policy and benefit announcements and wellness initiatives. Information in this section is not distributed to students.</w:t>
      </w:r>
    </w:p>
    <w:p w14:paraId="3C7CEA18" w14:textId="77777777" w:rsidR="001450D9" w:rsidRPr="002D2B7F"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For Faculty/Staff:</w:t>
      </w:r>
      <w:r w:rsidRPr="00EF0029">
        <w:rPr>
          <w:rFonts w:eastAsia="Times New Roman" w:cstheme="minorHAnsi"/>
          <w:sz w:val="24"/>
          <w:szCs w:val="24"/>
        </w:rPr>
        <w:t xml:space="preserve"> </w:t>
      </w:r>
      <w:r w:rsidR="0056287F" w:rsidRPr="00EF0029">
        <w:rPr>
          <w:rFonts w:eastAsia="Times New Roman" w:cstheme="minorHAnsi"/>
          <w:sz w:val="24"/>
          <w:szCs w:val="24"/>
        </w:rPr>
        <w:t>I</w:t>
      </w:r>
      <w:r w:rsidRPr="002D2B7F">
        <w:rPr>
          <w:rFonts w:eastAsia="Times New Roman" w:cstheme="minorHAnsi"/>
          <w:sz w:val="24"/>
          <w:szCs w:val="24"/>
        </w:rPr>
        <w:t xml:space="preserve">nformation relevant primarily to the </w:t>
      </w:r>
      <w:r w:rsidRPr="00EF0029">
        <w:rPr>
          <w:rFonts w:eastAsia="Times New Roman" w:cstheme="minorHAnsi"/>
          <w:sz w:val="24"/>
          <w:szCs w:val="24"/>
        </w:rPr>
        <w:t>Drake</w:t>
      </w:r>
      <w:r w:rsidRPr="002D2B7F">
        <w:rPr>
          <w:rFonts w:eastAsia="Times New Roman" w:cstheme="minorHAnsi"/>
          <w:sz w:val="24"/>
          <w:szCs w:val="24"/>
        </w:rPr>
        <w:t xml:space="preserve"> faculty and/or staff. This includes meetings</w:t>
      </w:r>
      <w:r w:rsidRPr="00EF0029">
        <w:rPr>
          <w:rFonts w:eastAsia="Times New Roman" w:cstheme="minorHAnsi"/>
          <w:sz w:val="24"/>
          <w:szCs w:val="24"/>
        </w:rPr>
        <w:t>, announcements,</w:t>
      </w:r>
      <w:r w:rsidRPr="002D2B7F">
        <w:rPr>
          <w:rFonts w:eastAsia="Times New Roman" w:cstheme="minorHAnsi"/>
          <w:sz w:val="24"/>
          <w:szCs w:val="24"/>
        </w:rPr>
        <w:t xml:space="preserve"> and other </w:t>
      </w:r>
      <w:r w:rsidRPr="00EF0029">
        <w:rPr>
          <w:rFonts w:eastAsia="Times New Roman" w:cstheme="minorHAnsi"/>
          <w:sz w:val="24"/>
          <w:szCs w:val="24"/>
        </w:rPr>
        <w:t>information</w:t>
      </w:r>
      <w:r w:rsidRPr="002D2B7F">
        <w:rPr>
          <w:rFonts w:eastAsia="Times New Roman" w:cstheme="minorHAnsi"/>
          <w:sz w:val="24"/>
          <w:szCs w:val="24"/>
        </w:rPr>
        <w:t xml:space="preserve"> not open to the full campus community.</w:t>
      </w:r>
    </w:p>
    <w:p w14:paraId="1F2D632D" w14:textId="77777777" w:rsidR="001450D9" w:rsidRPr="00EF0029"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For Students:</w:t>
      </w:r>
      <w:r w:rsidRPr="00EF0029">
        <w:rPr>
          <w:rFonts w:eastAsia="Times New Roman" w:cstheme="minorHAnsi"/>
          <w:sz w:val="24"/>
          <w:szCs w:val="24"/>
        </w:rPr>
        <w:t xml:space="preserve"> </w:t>
      </w:r>
      <w:r w:rsidR="0056287F" w:rsidRPr="00EF0029">
        <w:rPr>
          <w:rFonts w:eastAsia="Times New Roman" w:cstheme="minorHAnsi"/>
          <w:sz w:val="24"/>
          <w:szCs w:val="24"/>
        </w:rPr>
        <w:t>I</w:t>
      </w:r>
      <w:r w:rsidRPr="002D2B7F">
        <w:rPr>
          <w:rFonts w:eastAsia="Times New Roman" w:cstheme="minorHAnsi"/>
          <w:sz w:val="24"/>
          <w:szCs w:val="24"/>
        </w:rPr>
        <w:t xml:space="preserve">nformation relevant primarily to </w:t>
      </w:r>
      <w:r w:rsidRPr="00EF0029">
        <w:rPr>
          <w:rFonts w:eastAsia="Times New Roman" w:cstheme="minorHAnsi"/>
          <w:sz w:val="24"/>
          <w:szCs w:val="24"/>
        </w:rPr>
        <w:t>Drake</w:t>
      </w:r>
      <w:r w:rsidRPr="002D2B7F">
        <w:rPr>
          <w:rFonts w:eastAsia="Times New Roman" w:cstheme="minorHAnsi"/>
          <w:sz w:val="24"/>
          <w:szCs w:val="24"/>
        </w:rPr>
        <w:t xml:space="preserve"> students. This includes </w:t>
      </w:r>
      <w:r w:rsidRPr="00EF0029">
        <w:rPr>
          <w:rFonts w:eastAsia="Times New Roman" w:cstheme="minorHAnsi"/>
          <w:sz w:val="24"/>
          <w:szCs w:val="24"/>
        </w:rPr>
        <w:t xml:space="preserve">news and </w:t>
      </w:r>
      <w:r w:rsidRPr="002D2B7F">
        <w:rPr>
          <w:rFonts w:eastAsia="Times New Roman" w:cstheme="minorHAnsi"/>
          <w:sz w:val="24"/>
          <w:szCs w:val="24"/>
        </w:rPr>
        <w:t>events open to students but not intended for the full campus community or general public.</w:t>
      </w:r>
    </w:p>
    <w:p w14:paraId="2B4281A0" w14:textId="77777777" w:rsidR="001450D9" w:rsidRPr="00EF0029" w:rsidRDefault="001450D9" w:rsidP="001450D9">
      <w:pPr>
        <w:numPr>
          <w:ilvl w:val="0"/>
          <w:numId w:val="2"/>
        </w:numPr>
        <w:spacing w:before="100" w:beforeAutospacing="1" w:after="225" w:line="240" w:lineRule="auto"/>
        <w:rPr>
          <w:rFonts w:eastAsia="Times New Roman" w:cstheme="minorHAnsi"/>
          <w:sz w:val="24"/>
          <w:szCs w:val="24"/>
        </w:rPr>
      </w:pPr>
      <w:r w:rsidRPr="00EF0029">
        <w:rPr>
          <w:rFonts w:eastAsia="Times New Roman" w:cstheme="minorHAnsi"/>
          <w:b/>
          <w:sz w:val="24"/>
          <w:szCs w:val="24"/>
        </w:rPr>
        <w:t>News</w:t>
      </w:r>
      <w:r w:rsidR="0056287F" w:rsidRPr="00EF0029">
        <w:rPr>
          <w:rFonts w:eastAsia="Times New Roman" w:cstheme="minorHAnsi"/>
          <w:b/>
          <w:sz w:val="24"/>
          <w:szCs w:val="24"/>
        </w:rPr>
        <w:t xml:space="preserve"> &amp; Achievements: </w:t>
      </w:r>
      <w:r w:rsidR="0056287F" w:rsidRPr="00EF0029">
        <w:rPr>
          <w:rFonts w:eastAsia="Times New Roman" w:cstheme="minorHAnsi"/>
          <w:sz w:val="24"/>
          <w:szCs w:val="24"/>
        </w:rPr>
        <w:t xml:space="preserve">University news releases and </w:t>
      </w:r>
      <w:r w:rsidR="004418CC" w:rsidRPr="00EF0029">
        <w:rPr>
          <w:rFonts w:eastAsia="Times New Roman" w:cstheme="minorHAnsi"/>
          <w:sz w:val="24"/>
          <w:szCs w:val="24"/>
        </w:rPr>
        <w:t>accomplishments</w:t>
      </w:r>
      <w:r w:rsidR="0056287F" w:rsidRPr="00EF0029">
        <w:rPr>
          <w:rFonts w:eastAsia="Times New Roman" w:cstheme="minorHAnsi"/>
          <w:sz w:val="24"/>
          <w:szCs w:val="24"/>
        </w:rPr>
        <w:t xml:space="preserve"> </w:t>
      </w:r>
      <w:r w:rsidR="004418CC" w:rsidRPr="00EF0029">
        <w:rPr>
          <w:rFonts w:eastAsia="Times New Roman" w:cstheme="minorHAnsi"/>
          <w:sz w:val="24"/>
          <w:szCs w:val="24"/>
        </w:rPr>
        <w:t>of</w:t>
      </w:r>
      <w:r w:rsidR="0056287F" w:rsidRPr="00EF0029">
        <w:rPr>
          <w:rFonts w:eastAsia="Times New Roman" w:cstheme="minorHAnsi"/>
          <w:sz w:val="24"/>
          <w:szCs w:val="24"/>
        </w:rPr>
        <w:t xml:space="preserve"> faculty, staff, and students. For example, an industry award won by a staff member, a </w:t>
      </w:r>
      <w:r w:rsidR="004418CC" w:rsidRPr="00EF0029">
        <w:rPr>
          <w:rFonts w:eastAsia="Times New Roman" w:cstheme="minorHAnsi"/>
          <w:sz w:val="24"/>
          <w:szCs w:val="24"/>
        </w:rPr>
        <w:t xml:space="preserve">faculty member achieves publication, or a student is awarded a prestigious scholarship. </w:t>
      </w:r>
      <w:r w:rsidR="0056287F" w:rsidRPr="00EF0029">
        <w:rPr>
          <w:rFonts w:eastAsia="Times New Roman" w:cstheme="minorHAnsi"/>
          <w:sz w:val="24"/>
          <w:szCs w:val="24"/>
        </w:rPr>
        <w:t xml:space="preserve"> </w:t>
      </w:r>
    </w:p>
    <w:p w14:paraId="1B1D6941" w14:textId="7005F92B" w:rsidR="007E37AE" w:rsidRPr="007E37AE" w:rsidRDefault="008A7C62" w:rsidP="007E37AE">
      <w:pPr>
        <w:numPr>
          <w:ilvl w:val="0"/>
          <w:numId w:val="2"/>
        </w:numPr>
        <w:spacing w:before="100" w:beforeAutospacing="1" w:after="225" w:line="240" w:lineRule="auto"/>
        <w:rPr>
          <w:rFonts w:eastAsia="Times New Roman" w:cstheme="minorHAnsi"/>
          <w:sz w:val="24"/>
          <w:szCs w:val="24"/>
        </w:rPr>
      </w:pPr>
      <w:r w:rsidRPr="00B84B9F">
        <w:rPr>
          <w:rFonts w:eastAsia="Times New Roman" w:cstheme="minorHAnsi"/>
          <w:b/>
          <w:sz w:val="24"/>
          <w:szCs w:val="24"/>
        </w:rPr>
        <w:lastRenderedPageBreak/>
        <w:t>Featured Events:</w:t>
      </w:r>
      <w:r w:rsidRPr="00B84B9F">
        <w:rPr>
          <w:rFonts w:eastAsia="Times New Roman" w:cstheme="minorHAnsi"/>
          <w:sz w:val="24"/>
          <w:szCs w:val="24"/>
        </w:rPr>
        <w:t xml:space="preserve"> </w:t>
      </w:r>
      <w:r w:rsidR="005B55BF">
        <w:rPr>
          <w:rFonts w:eastAsia="Times New Roman" w:cstheme="minorHAnsi"/>
          <w:sz w:val="24"/>
          <w:szCs w:val="24"/>
        </w:rPr>
        <w:t xml:space="preserve">Beginning Tuesday, Jan. 18, 2019, </w:t>
      </w:r>
      <w:r w:rsidR="00BD7D3C" w:rsidRPr="00B84B9F">
        <w:rPr>
          <w:rFonts w:eastAsia="Times New Roman" w:cstheme="minorHAnsi"/>
          <w:sz w:val="24"/>
          <w:szCs w:val="24"/>
        </w:rPr>
        <w:t xml:space="preserve">three </w:t>
      </w:r>
      <w:r w:rsidR="005B55BF">
        <w:rPr>
          <w:rFonts w:eastAsia="Times New Roman" w:cstheme="minorHAnsi"/>
          <w:sz w:val="24"/>
          <w:szCs w:val="24"/>
        </w:rPr>
        <w:t xml:space="preserve">will be no more than three </w:t>
      </w:r>
      <w:r w:rsidR="00BD7D3C" w:rsidRPr="00B84B9F">
        <w:rPr>
          <w:rFonts w:eastAsia="Times New Roman" w:cstheme="minorHAnsi"/>
          <w:sz w:val="24"/>
          <w:szCs w:val="24"/>
        </w:rPr>
        <w:t xml:space="preserve">events featured in </w:t>
      </w:r>
      <w:proofErr w:type="spellStart"/>
      <w:r w:rsidR="00BD7D3C" w:rsidRPr="00B84B9F">
        <w:rPr>
          <w:rFonts w:eastAsia="Times New Roman" w:cstheme="minorHAnsi"/>
          <w:sz w:val="24"/>
          <w:szCs w:val="24"/>
        </w:rPr>
        <w:t>OnCampus</w:t>
      </w:r>
      <w:proofErr w:type="spellEnd"/>
      <w:r w:rsidR="00BD7D3C" w:rsidRPr="00B84B9F">
        <w:rPr>
          <w:rFonts w:eastAsia="Times New Roman" w:cstheme="minorHAnsi"/>
          <w:sz w:val="24"/>
          <w:szCs w:val="24"/>
        </w:rPr>
        <w:t xml:space="preserve">. </w:t>
      </w:r>
      <w:r w:rsidR="00964378">
        <w:rPr>
          <w:rFonts w:eastAsia="Times New Roman" w:cstheme="minorHAnsi"/>
          <w:sz w:val="24"/>
          <w:szCs w:val="24"/>
        </w:rPr>
        <w:t>Designation as a featured event is at the discretion of the Office of</w:t>
      </w:r>
      <w:r w:rsidR="00BD7D3C" w:rsidRPr="00B84B9F">
        <w:rPr>
          <w:rFonts w:eastAsia="Times New Roman" w:cstheme="minorHAnsi"/>
          <w:sz w:val="24"/>
          <w:szCs w:val="24"/>
        </w:rPr>
        <w:t xml:space="preserve"> University Communications and Marketing</w:t>
      </w:r>
      <w:r w:rsidR="00964378">
        <w:rPr>
          <w:rFonts w:eastAsia="Times New Roman" w:cstheme="minorHAnsi"/>
          <w:sz w:val="24"/>
          <w:szCs w:val="24"/>
        </w:rPr>
        <w:t xml:space="preserve">. Featured events </w:t>
      </w:r>
      <w:r w:rsidR="00B84B9F" w:rsidRPr="00B84B9F">
        <w:rPr>
          <w:rFonts w:eastAsia="Times New Roman" w:cstheme="minorHAnsi"/>
          <w:sz w:val="24"/>
          <w:szCs w:val="24"/>
        </w:rPr>
        <w:t xml:space="preserve">are </w:t>
      </w:r>
      <w:r w:rsidR="007E37AE">
        <w:rPr>
          <w:rFonts w:eastAsia="Calibri" w:cstheme="minorHAnsi"/>
          <w:sz w:val="24"/>
          <w:szCs w:val="24"/>
        </w:rPr>
        <w:t xml:space="preserve">those that have widespread interest on campus and are open to all faculty, staff, and students. They are large in scale and support </w:t>
      </w:r>
      <w:r w:rsidR="00353CC2">
        <w:rPr>
          <w:rFonts w:eastAsia="Calibri" w:cstheme="minorHAnsi"/>
          <w:sz w:val="24"/>
          <w:szCs w:val="24"/>
        </w:rPr>
        <w:t xml:space="preserve">institutional </w:t>
      </w:r>
      <w:r w:rsidR="00353CC2">
        <w:rPr>
          <w:rFonts w:eastAsia="Times New Roman" w:cstheme="minorHAnsi"/>
          <w:sz w:val="24"/>
          <w:szCs w:val="24"/>
        </w:rPr>
        <w:t>priorities</w:t>
      </w:r>
      <w:r w:rsidR="00BD5563">
        <w:rPr>
          <w:rFonts w:eastAsia="Times New Roman" w:cstheme="minorHAnsi"/>
          <w:sz w:val="24"/>
          <w:szCs w:val="24"/>
        </w:rPr>
        <w:t>.</w:t>
      </w:r>
    </w:p>
    <w:p w14:paraId="34FC4390" w14:textId="3DFDE138" w:rsidR="00BD7D3C" w:rsidRPr="005B55BF" w:rsidRDefault="00BD5563" w:rsidP="005B55BF">
      <w:pPr>
        <w:spacing w:before="100" w:beforeAutospacing="1" w:after="225" w:line="240" w:lineRule="auto"/>
        <w:ind w:left="720"/>
        <w:rPr>
          <w:rFonts w:eastAsia="Times New Roman" w:cstheme="minorHAnsi"/>
          <w:sz w:val="24"/>
          <w:szCs w:val="24"/>
        </w:rPr>
      </w:pPr>
      <w:r>
        <w:rPr>
          <w:rFonts w:eastAsia="Times New Roman" w:cstheme="minorHAnsi"/>
          <w:b/>
          <w:sz w:val="24"/>
          <w:szCs w:val="24"/>
        </w:rPr>
        <w:t>Please note:</w:t>
      </w:r>
      <w:r>
        <w:rPr>
          <w:rFonts w:eastAsia="Times New Roman" w:cstheme="minorHAnsi"/>
          <w:sz w:val="24"/>
          <w:szCs w:val="24"/>
        </w:rPr>
        <w:t xml:space="preserve"> </w:t>
      </w:r>
      <w:proofErr w:type="spellStart"/>
      <w:r w:rsidR="005B55BF">
        <w:rPr>
          <w:rFonts w:eastAsia="Times New Roman" w:cstheme="minorHAnsi"/>
          <w:sz w:val="24"/>
          <w:szCs w:val="24"/>
        </w:rPr>
        <w:t>OnCampus</w:t>
      </w:r>
      <w:proofErr w:type="spellEnd"/>
      <w:r w:rsidR="005B55BF">
        <w:rPr>
          <w:rFonts w:eastAsia="Times New Roman" w:cstheme="minorHAnsi"/>
          <w:sz w:val="24"/>
          <w:szCs w:val="24"/>
        </w:rPr>
        <w:t xml:space="preserve"> will no longer include events (other than the three in the featured events section) in its newsletter or on its website. All events (meetings, lectures, athletic events, arts performances, discussions, faculty and staff development sessions, volunteer opportunities, etc.) should be submitted to the University calendar (calendar.drake.edu). The </w:t>
      </w:r>
      <w:proofErr w:type="spellStart"/>
      <w:r w:rsidR="005B55BF">
        <w:rPr>
          <w:rFonts w:eastAsia="Times New Roman" w:cstheme="minorHAnsi"/>
          <w:sz w:val="24"/>
          <w:szCs w:val="24"/>
        </w:rPr>
        <w:t>OnCampus</w:t>
      </w:r>
      <w:proofErr w:type="spellEnd"/>
      <w:r w:rsidR="005B55BF">
        <w:rPr>
          <w:rFonts w:eastAsia="Times New Roman" w:cstheme="minorHAnsi"/>
          <w:sz w:val="24"/>
          <w:szCs w:val="24"/>
        </w:rPr>
        <w:t xml:space="preserve"> email will include a link to the calendar in every edition.</w:t>
      </w:r>
    </w:p>
    <w:p w14:paraId="1DF2D2D7" w14:textId="4578DEBF" w:rsidR="00011E30" w:rsidRPr="006D736D" w:rsidRDefault="006D736D">
      <w:pPr>
        <w:rPr>
          <w:rFonts w:cstheme="minorHAnsi"/>
          <w:sz w:val="24"/>
        </w:rPr>
      </w:pPr>
      <w:bookmarkStart w:id="0" w:name="_GoBack"/>
      <w:bookmarkEnd w:id="0"/>
      <w:r w:rsidRPr="006D736D">
        <w:rPr>
          <w:rFonts w:cstheme="minorHAnsi"/>
          <w:sz w:val="24"/>
        </w:rPr>
        <w:t>For questions, contact Ashton Hockman, assistant director of campus relations, at ashton.hockman@drake.edu.</w:t>
      </w:r>
    </w:p>
    <w:sectPr w:rsidR="00011E30" w:rsidRPr="006D736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54F29" w16cid:durableId="1FAFB165"/>
  <w16cid:commentId w16cid:paraId="0BCEBB66" w16cid:durableId="1FAFB0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3E34"/>
    <w:multiLevelType w:val="multilevel"/>
    <w:tmpl w:val="FED4A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800E53"/>
    <w:multiLevelType w:val="multilevel"/>
    <w:tmpl w:val="0734B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FE4F2E"/>
    <w:multiLevelType w:val="multilevel"/>
    <w:tmpl w:val="E060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D53C34"/>
    <w:multiLevelType w:val="hybridMultilevel"/>
    <w:tmpl w:val="CF5C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457BF3"/>
    <w:multiLevelType w:val="hybridMultilevel"/>
    <w:tmpl w:val="E630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06C0B3C"/>
    <w:multiLevelType w:val="hybridMultilevel"/>
    <w:tmpl w:val="720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759D7"/>
    <w:multiLevelType w:val="multilevel"/>
    <w:tmpl w:val="0734B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B25D39"/>
    <w:multiLevelType w:val="hybridMultilevel"/>
    <w:tmpl w:val="2CD8C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7F"/>
    <w:rsid w:val="00011E30"/>
    <w:rsid w:val="00015DE7"/>
    <w:rsid w:val="000164ED"/>
    <w:rsid w:val="001450D9"/>
    <w:rsid w:val="002434D5"/>
    <w:rsid w:val="00272DA7"/>
    <w:rsid w:val="00273BE1"/>
    <w:rsid w:val="002B4E91"/>
    <w:rsid w:val="002B6204"/>
    <w:rsid w:val="002D2B7F"/>
    <w:rsid w:val="002D2BC5"/>
    <w:rsid w:val="003212AB"/>
    <w:rsid w:val="00353CC2"/>
    <w:rsid w:val="004418CC"/>
    <w:rsid w:val="004D0661"/>
    <w:rsid w:val="0056287F"/>
    <w:rsid w:val="005B4D13"/>
    <w:rsid w:val="005B55BF"/>
    <w:rsid w:val="00635B8F"/>
    <w:rsid w:val="006A41F1"/>
    <w:rsid w:val="006D736D"/>
    <w:rsid w:val="00771FF3"/>
    <w:rsid w:val="007968AB"/>
    <w:rsid w:val="007E37AE"/>
    <w:rsid w:val="008A7C62"/>
    <w:rsid w:val="00933653"/>
    <w:rsid w:val="00964378"/>
    <w:rsid w:val="00A010AD"/>
    <w:rsid w:val="00B84B9F"/>
    <w:rsid w:val="00BD5563"/>
    <w:rsid w:val="00BD7D3C"/>
    <w:rsid w:val="00C861F7"/>
    <w:rsid w:val="00D90499"/>
    <w:rsid w:val="00E74D97"/>
    <w:rsid w:val="00EF0029"/>
    <w:rsid w:val="00F5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7661"/>
  <w15:chartTrackingRefBased/>
  <w15:docId w15:val="{EF7769E1-9BC4-40D2-8D84-4E9F021E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25"/>
    <w:pPr>
      <w:ind w:left="720"/>
      <w:contextualSpacing/>
    </w:pPr>
  </w:style>
  <w:style w:type="character" w:styleId="Hyperlink">
    <w:name w:val="Hyperlink"/>
    <w:basedOn w:val="DefaultParagraphFont"/>
    <w:uiPriority w:val="99"/>
    <w:unhideWhenUsed/>
    <w:rsid w:val="00A010AD"/>
    <w:rPr>
      <w:color w:val="0563C1" w:themeColor="hyperlink"/>
      <w:u w:val="single"/>
    </w:rPr>
  </w:style>
  <w:style w:type="character" w:styleId="Emphasis">
    <w:name w:val="Emphasis"/>
    <w:basedOn w:val="DefaultParagraphFont"/>
    <w:uiPriority w:val="20"/>
    <w:qFormat/>
    <w:rsid w:val="00273BE1"/>
    <w:rPr>
      <w:i/>
      <w:iCs/>
    </w:rPr>
  </w:style>
  <w:style w:type="character" w:customStyle="1" w:styleId="UnresolvedMention">
    <w:name w:val="Unresolved Mention"/>
    <w:basedOn w:val="DefaultParagraphFont"/>
    <w:uiPriority w:val="99"/>
    <w:rsid w:val="00C861F7"/>
    <w:rPr>
      <w:color w:val="605E5C"/>
      <w:shd w:val="clear" w:color="auto" w:fill="E1DFDD"/>
    </w:rPr>
  </w:style>
  <w:style w:type="character" w:styleId="CommentReference">
    <w:name w:val="annotation reference"/>
    <w:basedOn w:val="DefaultParagraphFont"/>
    <w:uiPriority w:val="99"/>
    <w:semiHidden/>
    <w:unhideWhenUsed/>
    <w:rsid w:val="00C861F7"/>
    <w:rPr>
      <w:sz w:val="16"/>
      <w:szCs w:val="16"/>
    </w:rPr>
  </w:style>
  <w:style w:type="paragraph" w:styleId="CommentText">
    <w:name w:val="annotation text"/>
    <w:basedOn w:val="Normal"/>
    <w:link w:val="CommentTextChar"/>
    <w:uiPriority w:val="99"/>
    <w:semiHidden/>
    <w:unhideWhenUsed/>
    <w:rsid w:val="00C861F7"/>
    <w:pPr>
      <w:spacing w:line="240" w:lineRule="auto"/>
    </w:pPr>
    <w:rPr>
      <w:sz w:val="20"/>
      <w:szCs w:val="20"/>
    </w:rPr>
  </w:style>
  <w:style w:type="character" w:customStyle="1" w:styleId="CommentTextChar">
    <w:name w:val="Comment Text Char"/>
    <w:basedOn w:val="DefaultParagraphFont"/>
    <w:link w:val="CommentText"/>
    <w:uiPriority w:val="99"/>
    <w:semiHidden/>
    <w:rsid w:val="00C861F7"/>
    <w:rPr>
      <w:sz w:val="20"/>
      <w:szCs w:val="20"/>
    </w:rPr>
  </w:style>
  <w:style w:type="paragraph" w:styleId="CommentSubject">
    <w:name w:val="annotation subject"/>
    <w:basedOn w:val="CommentText"/>
    <w:next w:val="CommentText"/>
    <w:link w:val="CommentSubjectChar"/>
    <w:uiPriority w:val="99"/>
    <w:semiHidden/>
    <w:unhideWhenUsed/>
    <w:rsid w:val="00C861F7"/>
    <w:rPr>
      <w:b/>
      <w:bCs/>
    </w:rPr>
  </w:style>
  <w:style w:type="character" w:customStyle="1" w:styleId="CommentSubjectChar">
    <w:name w:val="Comment Subject Char"/>
    <w:basedOn w:val="CommentTextChar"/>
    <w:link w:val="CommentSubject"/>
    <w:uiPriority w:val="99"/>
    <w:semiHidden/>
    <w:rsid w:val="00C861F7"/>
    <w:rPr>
      <w:b/>
      <w:bCs/>
      <w:sz w:val="20"/>
      <w:szCs w:val="20"/>
    </w:rPr>
  </w:style>
  <w:style w:type="paragraph" w:styleId="BalloonText">
    <w:name w:val="Balloon Text"/>
    <w:basedOn w:val="Normal"/>
    <w:link w:val="BalloonTextChar"/>
    <w:uiPriority w:val="99"/>
    <w:semiHidden/>
    <w:unhideWhenUsed/>
    <w:rsid w:val="00C86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1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campus.wp.drake.edu/" TargetMode="External"/><Relationship Id="rId6" Type="http://schemas.openxmlformats.org/officeDocument/2006/relationships/hyperlink" Target="https://oncampus.wp.drake.edu/submit-a-story/" TargetMode="External"/><Relationship Id="rId7" Type="http://schemas.openxmlformats.org/officeDocument/2006/relationships/hyperlink" Target="https://www.drake.edu/toolkit/editorial/" TargetMode="External"/><Relationship Id="rId8" Type="http://schemas.openxmlformats.org/officeDocument/2006/relationships/hyperlink" Target="mailto:oncampus@drake.edu" TargetMode="External"/><Relationship Id="rId9" Type="http://schemas.openxmlformats.org/officeDocument/2006/relationships/hyperlink" Target="mailto:ashton.hockman@drake.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Hockman</dc:creator>
  <cp:keywords/>
  <dc:description/>
  <cp:lastModifiedBy>Ashton Hockman</cp:lastModifiedBy>
  <cp:revision>3</cp:revision>
  <dcterms:created xsi:type="dcterms:W3CDTF">2018-12-04T20:00:00Z</dcterms:created>
  <dcterms:modified xsi:type="dcterms:W3CDTF">2018-12-04T20:01:00Z</dcterms:modified>
</cp:coreProperties>
</file>